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8"/>
        <w:ind w:left="220"/>
      </w:pPr>
      <w:r>
        <w:rPr/>
        <w:t>附件 17</w:t>
      </w:r>
    </w:p>
    <w:p>
      <w:pPr>
        <w:pStyle w:val="BodyText"/>
        <w:spacing w:before="176"/>
        <w:ind w:left="2286"/>
      </w:pPr>
      <w:r>
        <w:rPr/>
        <w:t>单位（部门）公务用车申请单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764"/>
        <w:gridCol w:w="1417"/>
        <w:gridCol w:w="1405"/>
        <w:gridCol w:w="453"/>
        <w:gridCol w:w="880"/>
        <w:gridCol w:w="438"/>
        <w:gridCol w:w="191"/>
        <w:gridCol w:w="649"/>
        <w:gridCol w:w="127"/>
        <w:gridCol w:w="1436"/>
      </w:tblGrid>
      <w:tr>
        <w:trPr>
          <w:trHeight w:val="560" w:hRule="atLeast"/>
        </w:trPr>
        <w:tc>
          <w:tcPr>
            <w:tcW w:w="1526" w:type="dxa"/>
            <w:gridSpan w:val="2"/>
          </w:tcPr>
          <w:p>
            <w:pPr>
              <w:pStyle w:val="TableParagraph"/>
              <w:spacing w:before="15"/>
              <w:ind w:left="342"/>
              <w:rPr>
                <w:sz w:val="21"/>
              </w:rPr>
            </w:pPr>
            <w:r>
              <w:rPr>
                <w:w w:val="95"/>
                <w:sz w:val="21"/>
              </w:rPr>
              <w:t>用车单位</w:t>
            </w:r>
          </w:p>
          <w:p>
            <w:pPr>
              <w:pStyle w:val="TableParagraph"/>
              <w:spacing w:line="247" w:lineRule="exact" w:before="9"/>
              <w:ind w:left="342"/>
              <w:rPr>
                <w:sz w:val="21"/>
              </w:rPr>
            </w:pPr>
            <w:r>
              <w:rPr>
                <w:w w:val="95"/>
                <w:sz w:val="21"/>
              </w:rPr>
              <w:t>（部门）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144"/>
              <w:ind w:left="282"/>
              <w:rPr>
                <w:sz w:val="21"/>
              </w:rPr>
            </w:pPr>
            <w:r>
              <w:rPr>
                <w:sz w:val="21"/>
              </w:rPr>
              <w:t>用 车 人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gridSpan w:val="4"/>
          </w:tcPr>
          <w:p>
            <w:pPr>
              <w:pStyle w:val="TableParagraph"/>
              <w:spacing w:before="144"/>
              <w:ind w:left="282"/>
              <w:rPr>
                <w:sz w:val="21"/>
              </w:rPr>
            </w:pPr>
            <w:r>
              <w:rPr>
                <w:sz w:val="21"/>
              </w:rPr>
              <w:t>用车时间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526" w:type="dxa"/>
            <w:gridSpan w:val="2"/>
          </w:tcPr>
          <w:p>
            <w:pPr>
              <w:pStyle w:val="TableParagraph"/>
              <w:spacing w:before="143"/>
              <w:ind w:left="342"/>
              <w:rPr>
                <w:sz w:val="21"/>
              </w:rPr>
            </w:pPr>
            <w:r>
              <w:rPr>
                <w:sz w:val="21"/>
              </w:rPr>
              <w:t>出 发 地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85"/>
              <w:ind w:left="282"/>
              <w:rPr>
                <w:sz w:val="21"/>
              </w:rPr>
            </w:pPr>
            <w:r>
              <w:rPr>
                <w:sz w:val="21"/>
              </w:rPr>
              <w:t>途 经 地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gridSpan w:val="4"/>
          </w:tcPr>
          <w:p>
            <w:pPr>
              <w:pStyle w:val="TableParagraph"/>
              <w:spacing w:before="85"/>
              <w:ind w:left="282"/>
              <w:rPr>
                <w:sz w:val="21"/>
              </w:rPr>
            </w:pPr>
            <w:r>
              <w:rPr>
                <w:sz w:val="21"/>
              </w:rPr>
              <w:t>目 的 地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62" w:type="dxa"/>
            <w:tcBorders>
              <w:right w:val="nil"/>
            </w:tcBorders>
          </w:tcPr>
          <w:p>
            <w:pPr>
              <w:pStyle w:val="TableParagraph"/>
              <w:spacing w:before="142"/>
              <w:ind w:right="20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里</w:t>
            </w:r>
          </w:p>
        </w:tc>
        <w:tc>
          <w:tcPr>
            <w:tcW w:w="764" w:type="dxa"/>
            <w:tcBorders>
              <w:left w:val="nil"/>
            </w:tcBorders>
          </w:tcPr>
          <w:p>
            <w:pPr>
              <w:pStyle w:val="TableParagraph"/>
              <w:spacing w:before="142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84"/>
              <w:ind w:left="282"/>
              <w:rPr>
                <w:sz w:val="21"/>
              </w:rPr>
            </w:pPr>
            <w:r>
              <w:rPr>
                <w:sz w:val="21"/>
              </w:rPr>
              <w:t>用车途径</w:t>
            </w:r>
          </w:p>
        </w:tc>
        <w:tc>
          <w:tcPr>
            <w:tcW w:w="45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4"/>
              <w:ind w:left="169"/>
              <w:rPr>
                <w:sz w:val="21"/>
              </w:rPr>
            </w:pPr>
            <w:r>
              <w:rPr>
                <w:sz w:val="21"/>
              </w:rPr>
              <w:t>A.学校车辆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4"/>
              <w:ind w:left="111"/>
              <w:rPr>
                <w:sz w:val="21"/>
              </w:rPr>
            </w:pPr>
            <w:r>
              <w:rPr>
                <w:sz w:val="21"/>
              </w:rPr>
              <w:t>B.租车</w:t>
            </w:r>
          </w:p>
        </w:tc>
        <w:tc>
          <w:tcPr>
            <w:tcW w:w="156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4"/>
              <w:ind w:left="111"/>
              <w:rPr>
                <w:sz w:val="21"/>
              </w:rPr>
            </w:pPr>
            <w:r>
              <w:rPr>
                <w:sz w:val="21"/>
              </w:rPr>
              <w:t>C.私家车</w:t>
            </w:r>
          </w:p>
        </w:tc>
      </w:tr>
      <w:tr>
        <w:trPr>
          <w:trHeight w:val="5099" w:hRule="atLeast"/>
        </w:trPr>
        <w:tc>
          <w:tcPr>
            <w:tcW w:w="1526" w:type="dxa"/>
            <w:gridSpan w:val="2"/>
          </w:tcPr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spacing w:before="165"/>
              <w:ind w:left="342"/>
              <w:rPr>
                <w:sz w:val="21"/>
              </w:rPr>
            </w:pPr>
            <w:r>
              <w:rPr>
                <w:sz w:val="21"/>
              </w:rPr>
              <w:t>用车事由</w:t>
            </w:r>
          </w:p>
        </w:tc>
        <w:tc>
          <w:tcPr>
            <w:tcW w:w="6996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526" w:type="dxa"/>
            <w:gridSpan w:val="2"/>
          </w:tcPr>
          <w:p>
            <w:pPr>
              <w:pStyle w:val="TableParagraph"/>
              <w:spacing w:before="141"/>
              <w:ind w:left="342"/>
              <w:rPr>
                <w:sz w:val="21"/>
              </w:rPr>
            </w:pPr>
            <w:r>
              <w:rPr>
                <w:sz w:val="21"/>
              </w:rPr>
              <w:t>乘用车号</w:t>
            </w:r>
          </w:p>
        </w:tc>
        <w:tc>
          <w:tcPr>
            <w:tcW w:w="327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  <w:gridSpan w:val="3"/>
          </w:tcPr>
          <w:p>
            <w:pPr>
              <w:pStyle w:val="TableParagraph"/>
              <w:spacing w:before="86"/>
              <w:ind w:left="334"/>
              <w:rPr>
                <w:sz w:val="21"/>
              </w:rPr>
            </w:pPr>
            <w:r>
              <w:rPr>
                <w:sz w:val="21"/>
              </w:rPr>
              <w:t>车队司机</w:t>
            </w:r>
          </w:p>
        </w:tc>
        <w:tc>
          <w:tcPr>
            <w:tcW w:w="22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62" w:type="dxa"/>
            <w:tcBorders>
              <w:right w:val="nil"/>
            </w:tcBorders>
          </w:tcPr>
          <w:p>
            <w:pPr>
              <w:pStyle w:val="TableParagraph"/>
              <w:spacing w:before="142"/>
              <w:ind w:right="20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车</w:t>
            </w:r>
          </w:p>
        </w:tc>
        <w:tc>
          <w:tcPr>
            <w:tcW w:w="764" w:type="dxa"/>
            <w:tcBorders>
              <w:left w:val="nil"/>
            </w:tcBorders>
          </w:tcPr>
          <w:p>
            <w:pPr>
              <w:pStyle w:val="TableParagraph"/>
              <w:spacing w:before="142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费</w:t>
            </w:r>
          </w:p>
        </w:tc>
        <w:tc>
          <w:tcPr>
            <w:tcW w:w="1417" w:type="dxa"/>
          </w:tcPr>
          <w:p>
            <w:pPr>
              <w:pStyle w:val="TableParagraph"/>
              <w:spacing w:before="85"/>
              <w:ind w:left="2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  <w:tc>
          <w:tcPr>
            <w:tcW w:w="1405" w:type="dxa"/>
          </w:tcPr>
          <w:p>
            <w:pPr>
              <w:pStyle w:val="TableParagraph"/>
              <w:spacing w:before="85"/>
              <w:ind w:left="282"/>
              <w:rPr>
                <w:sz w:val="21"/>
              </w:rPr>
            </w:pPr>
            <w:r>
              <w:rPr>
                <w:sz w:val="21"/>
              </w:rPr>
              <w:t>停 车 费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spacing w:before="85"/>
              <w:ind w:right="16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  <w:tc>
          <w:tcPr>
            <w:tcW w:w="1405" w:type="dxa"/>
            <w:gridSpan w:val="4"/>
          </w:tcPr>
          <w:p>
            <w:pPr>
              <w:pStyle w:val="TableParagraph"/>
              <w:spacing w:before="85"/>
              <w:ind w:left="282"/>
              <w:rPr>
                <w:sz w:val="21"/>
              </w:rPr>
            </w:pPr>
            <w:r>
              <w:rPr>
                <w:sz w:val="21"/>
              </w:rPr>
              <w:t>路 桥 费</w:t>
            </w:r>
          </w:p>
        </w:tc>
        <w:tc>
          <w:tcPr>
            <w:tcW w:w="1436" w:type="dxa"/>
          </w:tcPr>
          <w:p>
            <w:pPr>
              <w:pStyle w:val="TableParagraph"/>
              <w:spacing w:before="85"/>
              <w:ind w:left="1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元</w:t>
            </w:r>
          </w:p>
        </w:tc>
      </w:tr>
      <w:tr>
        <w:trPr>
          <w:trHeight w:val="1419" w:hRule="atLeast"/>
        </w:trPr>
        <w:tc>
          <w:tcPr>
            <w:tcW w:w="1526" w:type="dxa"/>
            <w:gridSpan w:val="2"/>
          </w:tcPr>
          <w:p>
            <w:pPr>
              <w:pStyle w:val="TableParagraph"/>
              <w:spacing w:before="7"/>
              <w:rPr>
                <w:rFonts w:ascii="黑体"/>
                <w:b/>
                <w:sz w:val="23"/>
              </w:rPr>
            </w:pPr>
          </w:p>
          <w:p>
            <w:pPr>
              <w:pStyle w:val="TableParagraph"/>
              <w:spacing w:line="249" w:lineRule="auto"/>
              <w:ind w:left="131" w:right="124"/>
              <w:jc w:val="center"/>
              <w:rPr>
                <w:sz w:val="21"/>
              </w:rPr>
            </w:pPr>
            <w:r>
              <w:rPr>
                <w:sz w:val="21"/>
              </w:rPr>
              <w:t>用车单位（</w:t>
            </w:r>
            <w:r>
              <w:rPr>
                <w:spacing w:val="-14"/>
                <w:sz w:val="21"/>
              </w:rPr>
              <w:t>部</w:t>
            </w:r>
            <w:r>
              <w:rPr>
                <w:sz w:val="21"/>
              </w:rPr>
              <w:t>门）负责人 审批意见</w:t>
            </w:r>
          </w:p>
        </w:tc>
        <w:tc>
          <w:tcPr>
            <w:tcW w:w="6996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8" w:hRule="atLeast"/>
        </w:trPr>
        <w:tc>
          <w:tcPr>
            <w:tcW w:w="1526" w:type="dxa"/>
            <w:gridSpan w:val="2"/>
          </w:tcPr>
          <w:p>
            <w:pPr>
              <w:pStyle w:val="TableParagraph"/>
              <w:spacing w:before="11"/>
              <w:rPr>
                <w:rFonts w:ascii="黑体"/>
                <w:b/>
                <w:sz w:val="29"/>
              </w:rPr>
            </w:pPr>
          </w:p>
          <w:p>
            <w:pPr>
              <w:pStyle w:val="TableParagraph"/>
              <w:spacing w:line="249" w:lineRule="auto"/>
              <w:ind w:left="342" w:right="333"/>
              <w:rPr>
                <w:sz w:val="21"/>
              </w:rPr>
            </w:pPr>
            <w:r>
              <w:rPr>
                <w:sz w:val="21"/>
              </w:rPr>
              <w:t>分管领导审批意见</w:t>
            </w:r>
          </w:p>
        </w:tc>
        <w:tc>
          <w:tcPr>
            <w:tcW w:w="6996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81" w:hRule="atLeast"/>
        </w:trPr>
        <w:tc>
          <w:tcPr>
            <w:tcW w:w="1526" w:type="dxa"/>
            <w:gridSpan w:val="2"/>
          </w:tcPr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rPr>
                <w:rFonts w:ascii="黑体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129" w:right="124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6996" w:type="dxa"/>
            <w:gridSpan w:val="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61" w:val="left" w:leader="none"/>
              </w:tabs>
              <w:spacing w:line="240" w:lineRule="auto" w:before="103" w:after="0"/>
              <w:ind w:left="360" w:right="0" w:hanging="252"/>
              <w:jc w:val="left"/>
              <w:rPr>
                <w:sz w:val="21"/>
              </w:rPr>
            </w:pPr>
            <w:r>
              <w:rPr>
                <w:spacing w:val="44"/>
                <w:sz w:val="21"/>
              </w:rPr>
              <w:t>单位</w:t>
            </w:r>
            <w:r>
              <w:rPr>
                <w:sz w:val="21"/>
              </w:rPr>
              <w:t>（</w:t>
            </w:r>
            <w:r>
              <w:rPr>
                <w:spacing w:val="6"/>
                <w:sz w:val="21"/>
              </w:rPr>
              <w:t> 部门</w:t>
            </w:r>
            <w:r>
              <w:rPr>
                <w:sz w:val="21"/>
              </w:rPr>
              <w:t>）</w:t>
            </w:r>
            <w:r>
              <w:rPr>
                <w:spacing w:val="19"/>
                <w:sz w:val="21"/>
              </w:rPr>
              <w:t> 内部人员用车， 由单位</w:t>
            </w:r>
            <w:r>
              <w:rPr>
                <w:sz w:val="21"/>
              </w:rPr>
              <w:t>（</w:t>
            </w:r>
            <w:r>
              <w:rPr>
                <w:spacing w:val="6"/>
                <w:sz w:val="21"/>
              </w:rPr>
              <w:t> 部门</w:t>
            </w:r>
            <w:r>
              <w:rPr>
                <w:sz w:val="21"/>
              </w:rPr>
              <w:t>）</w:t>
            </w:r>
            <w:r>
              <w:rPr>
                <w:spacing w:val="20"/>
                <w:sz w:val="21"/>
              </w:rPr>
              <w:t> 负责人审批。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0" w:val="left" w:leader="none"/>
              </w:tabs>
              <w:spacing w:line="240" w:lineRule="auto" w:before="12" w:after="0"/>
              <w:ind w:left="319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单位（部门）负责人用车，由分管领导审批。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0" w:val="left" w:leader="none"/>
              </w:tabs>
              <w:spacing w:line="247" w:lineRule="auto" w:before="12" w:after="0"/>
              <w:ind w:left="108" w:right="95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尽量一事一报，单次或累计报销一次不得超过 </w:t>
            </w:r>
            <w:r>
              <w:rPr>
                <w:sz w:val="21"/>
              </w:rPr>
              <w:t>500</w:t>
            </w:r>
            <w:r>
              <w:rPr>
                <w:spacing w:val="-6"/>
                <w:sz w:val="21"/>
              </w:rPr>
              <w:t> 元，否则国库不支持对个人账户转账支付。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0" w:val="left" w:leader="none"/>
              </w:tabs>
              <w:spacing w:line="240" w:lineRule="auto" w:before="5" w:after="0"/>
              <w:ind w:left="319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提供支撑用车事由的相关材料。</w:t>
            </w:r>
          </w:p>
        </w:tc>
      </w:tr>
    </w:tbl>
    <w:sectPr>
      <w:type w:val="continuous"/>
      <w:pgSz w:w="11910" w:h="16840"/>
      <w:pgMar w:top="14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52"/>
        <w:jc w:val="left"/>
      </w:pPr>
      <w:rPr>
        <w:rFonts w:hint="default" w:ascii="仿宋" w:hAnsi="仿宋" w:eastAsia="仿宋" w:cs="仿宋"/>
        <w:spacing w:val="0"/>
        <w:w w:val="9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22" w:hanging="25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85" w:hanging="25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347" w:hanging="25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10" w:hanging="25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673" w:hanging="25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335" w:hanging="25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998" w:hanging="25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660" w:hanging="25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Utopia</dc:creator>
  <dcterms:created xsi:type="dcterms:W3CDTF">2018-04-24T07:36:59Z</dcterms:created>
  <dcterms:modified xsi:type="dcterms:W3CDTF">2018-04-24T07:36:59Z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2018-04-24T00:00:00Z</vt:filetime>
  </property>
</Properties>
</file>